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47E841" w14:textId="77777777" w:rsidR="00F8254C" w:rsidRDefault="00F8254C" w:rsidP="00F8254C">
      <w:pPr>
        <w:spacing w:after="0"/>
        <w:jc w:val="right"/>
      </w:pPr>
      <w:r>
        <w:t xml:space="preserve">  </w:t>
      </w:r>
    </w:p>
    <w:p w14:paraId="354D6E8D" w14:textId="77777777" w:rsidR="008E6665" w:rsidRDefault="00F8254C" w:rsidP="00F8254C">
      <w:pPr>
        <w:spacing w:after="0"/>
        <w:ind w:right="155"/>
        <w:jc w:val="center"/>
        <w:rPr>
          <w:b/>
          <w:sz w:val="20"/>
          <w:szCs w:val="20"/>
        </w:rPr>
      </w:pPr>
      <w:r w:rsidRPr="008E6665">
        <w:rPr>
          <w:b/>
          <w:sz w:val="20"/>
          <w:szCs w:val="20"/>
        </w:rPr>
        <w:t xml:space="preserve">OŚWIADCZENIE O DOCHODZIE PODLEGAJĄCYM OPODATKOWANIU PODATKIEM DOCHODOWYM </w:t>
      </w:r>
    </w:p>
    <w:p w14:paraId="60286F40" w14:textId="77777777" w:rsidR="008E6665" w:rsidRDefault="00F8254C" w:rsidP="008E6665">
      <w:pPr>
        <w:spacing w:after="0"/>
        <w:ind w:right="155"/>
        <w:jc w:val="center"/>
        <w:rPr>
          <w:sz w:val="20"/>
          <w:szCs w:val="20"/>
        </w:rPr>
      </w:pPr>
      <w:r w:rsidRPr="008E6665">
        <w:rPr>
          <w:b/>
          <w:sz w:val="20"/>
          <w:szCs w:val="20"/>
        </w:rPr>
        <w:t xml:space="preserve">OD OSÓB FIZYCZNYCH  </w:t>
      </w:r>
    </w:p>
    <w:p w14:paraId="0868F798" w14:textId="0A40E583" w:rsidR="00F8254C" w:rsidRDefault="00F8254C" w:rsidP="008E6665">
      <w:pPr>
        <w:spacing w:after="0"/>
        <w:ind w:right="155"/>
        <w:jc w:val="center"/>
      </w:pPr>
      <w:r>
        <w:rPr>
          <w:b/>
          <w:sz w:val="20"/>
        </w:rPr>
        <w:t>NA ZASADACH OKREŚLONYCH W ART. 27, 30b, 30c i 30e USTAWY Z DNIA 26 LIPCA 1991 r. O PODATKU DOCHODOWYM OD OSÓB FIZYCZNYCH, OSIĄGNIĘTYM W ROKU KALENDARZOWYM POPRZEDZAJĄCYM ROK AKADEMICKI</w:t>
      </w:r>
      <w:r>
        <w:t xml:space="preserve">  </w:t>
      </w:r>
    </w:p>
    <w:p w14:paraId="1ACF57A7" w14:textId="58F041A4" w:rsidR="00F8254C" w:rsidRDefault="00F8254C" w:rsidP="00F8254C">
      <w:pPr>
        <w:spacing w:after="16"/>
        <w:ind w:left="17"/>
      </w:pPr>
      <w:r>
        <w:rPr>
          <w:b/>
          <w:sz w:val="20"/>
        </w:rPr>
        <w:t xml:space="preserve"> </w:t>
      </w:r>
      <w:r>
        <w:t xml:space="preserve">  </w:t>
      </w:r>
      <w:r>
        <w:rPr>
          <w:sz w:val="20"/>
        </w:rPr>
        <w:t xml:space="preserve"> </w:t>
      </w:r>
      <w:r>
        <w:t xml:space="preserve">  </w:t>
      </w:r>
    </w:p>
    <w:p w14:paraId="1F625C30" w14:textId="77777777" w:rsidR="00F8254C" w:rsidRDefault="00F8254C" w:rsidP="00F8254C">
      <w:pPr>
        <w:spacing w:after="101"/>
        <w:ind w:left="17"/>
      </w:pPr>
      <w:r>
        <w:rPr>
          <w:sz w:val="20"/>
        </w:rPr>
        <w:t xml:space="preserve">Imię i nazwisko ...........................................................................................................   </w:t>
      </w:r>
      <w:r>
        <w:t xml:space="preserve">  </w:t>
      </w:r>
    </w:p>
    <w:p w14:paraId="1B7771F6" w14:textId="77777777" w:rsidR="00F8254C" w:rsidRDefault="00F8254C" w:rsidP="00F8254C">
      <w:pPr>
        <w:spacing w:after="133" w:line="254" w:lineRule="auto"/>
        <w:ind w:left="-3" w:hanging="10"/>
      </w:pPr>
      <w:r>
        <w:rPr>
          <w:sz w:val="20"/>
        </w:rPr>
        <w:t xml:space="preserve">Nr PESEL .................................................................................................................... </w:t>
      </w:r>
      <w:r>
        <w:t xml:space="preserve">  </w:t>
      </w:r>
    </w:p>
    <w:p w14:paraId="505B99A5" w14:textId="77777777" w:rsidR="00F8254C" w:rsidRDefault="00F8254C" w:rsidP="00F8254C">
      <w:pPr>
        <w:spacing w:after="16"/>
        <w:ind w:left="17"/>
      </w:pPr>
      <w:r>
        <w:rPr>
          <w:sz w:val="20"/>
        </w:rPr>
        <w:t xml:space="preserve"> </w:t>
      </w:r>
      <w:r>
        <w:t xml:space="preserve">  </w:t>
      </w:r>
    </w:p>
    <w:p w14:paraId="65224062" w14:textId="77777777" w:rsidR="00F8254C" w:rsidRDefault="00F8254C" w:rsidP="00F8254C">
      <w:pPr>
        <w:spacing w:after="0"/>
      </w:pPr>
      <w:r>
        <w:rPr>
          <w:sz w:val="20"/>
        </w:rPr>
        <w:t xml:space="preserve">Oświadczam, że w roku kalendarzowym ………………………… uzyskałam / uzyskałem: </w:t>
      </w:r>
      <w:r>
        <w:t xml:space="preserve">  </w:t>
      </w:r>
    </w:p>
    <w:p w14:paraId="6E0CC997" w14:textId="77777777" w:rsidR="00F8254C" w:rsidRDefault="00F8254C" w:rsidP="00F8254C">
      <w:pPr>
        <w:spacing w:after="18"/>
        <w:ind w:left="17"/>
      </w:pPr>
      <w:r>
        <w:rPr>
          <w:sz w:val="20"/>
        </w:rPr>
        <w:t xml:space="preserve"> </w:t>
      </w:r>
      <w:r>
        <w:t xml:space="preserve">  </w:t>
      </w:r>
    </w:p>
    <w:p w14:paraId="7B9E8576" w14:textId="77777777" w:rsidR="00F8254C" w:rsidRDefault="00F8254C" w:rsidP="00F8254C">
      <w:pPr>
        <w:spacing w:after="24"/>
        <w:ind w:left="17"/>
      </w:pPr>
      <w:r>
        <w:rPr>
          <w:sz w:val="20"/>
        </w:rPr>
        <w:t xml:space="preserve"> </w:t>
      </w:r>
      <w:r>
        <w:t xml:space="preserve">  </w:t>
      </w:r>
    </w:p>
    <w:p w14:paraId="0B72F762" w14:textId="77777777" w:rsidR="00F8254C" w:rsidRDefault="00F8254C" w:rsidP="00F8254C">
      <w:pPr>
        <w:numPr>
          <w:ilvl w:val="0"/>
          <w:numId w:val="2"/>
        </w:numPr>
        <w:spacing w:after="133" w:line="254" w:lineRule="auto"/>
        <w:ind w:hanging="242"/>
      </w:pPr>
      <w:r>
        <w:rPr>
          <w:sz w:val="20"/>
        </w:rPr>
        <w:t xml:space="preserve">Przychód   </w:t>
      </w:r>
      <w:r>
        <w:rPr>
          <w:sz w:val="20"/>
        </w:rPr>
        <w:tab/>
        <w:t xml:space="preserve">  </w:t>
      </w:r>
      <w:r>
        <w:rPr>
          <w:sz w:val="20"/>
        </w:rPr>
        <w:tab/>
        <w:t xml:space="preserve">  </w:t>
      </w:r>
      <w:r>
        <w:rPr>
          <w:sz w:val="20"/>
        </w:rPr>
        <w:tab/>
        <w:t xml:space="preserve">  </w:t>
      </w:r>
      <w:r>
        <w:rPr>
          <w:sz w:val="20"/>
        </w:rPr>
        <w:tab/>
        <w:t xml:space="preserve">  </w:t>
      </w:r>
      <w:r>
        <w:rPr>
          <w:sz w:val="20"/>
        </w:rPr>
        <w:tab/>
        <w:t xml:space="preserve">  </w:t>
      </w:r>
      <w:r>
        <w:rPr>
          <w:sz w:val="20"/>
        </w:rPr>
        <w:tab/>
        <w:t xml:space="preserve">  </w:t>
      </w:r>
      <w:r>
        <w:rPr>
          <w:sz w:val="20"/>
        </w:rPr>
        <w:tab/>
        <w:t xml:space="preserve">  </w:t>
      </w:r>
      <w:r>
        <w:rPr>
          <w:sz w:val="20"/>
        </w:rPr>
        <w:tab/>
        <w:t xml:space="preserve">.…………………………… zł </w:t>
      </w:r>
      <w:r>
        <w:t xml:space="preserve">  </w:t>
      </w:r>
    </w:p>
    <w:p w14:paraId="54891349" w14:textId="77777777" w:rsidR="00F8254C" w:rsidRDefault="00F8254C" w:rsidP="00F8254C">
      <w:pPr>
        <w:numPr>
          <w:ilvl w:val="0"/>
          <w:numId w:val="2"/>
        </w:numPr>
        <w:spacing w:after="133" w:line="254" w:lineRule="auto"/>
        <w:ind w:hanging="242"/>
      </w:pPr>
      <w:r>
        <w:rPr>
          <w:sz w:val="20"/>
        </w:rPr>
        <w:t xml:space="preserve">Dochód brutto wyniósł   </w:t>
      </w:r>
      <w:r>
        <w:rPr>
          <w:sz w:val="20"/>
        </w:rPr>
        <w:tab/>
        <w:t xml:space="preserve">  </w:t>
      </w:r>
      <w:r>
        <w:rPr>
          <w:sz w:val="20"/>
        </w:rPr>
        <w:tab/>
        <w:t xml:space="preserve">  </w:t>
      </w:r>
      <w:r>
        <w:rPr>
          <w:sz w:val="20"/>
        </w:rPr>
        <w:tab/>
        <w:t xml:space="preserve">  </w:t>
      </w:r>
      <w:r>
        <w:rPr>
          <w:sz w:val="20"/>
        </w:rPr>
        <w:tab/>
        <w:t xml:space="preserve">  </w:t>
      </w:r>
      <w:r>
        <w:rPr>
          <w:sz w:val="20"/>
        </w:rPr>
        <w:tab/>
        <w:t xml:space="preserve">  </w:t>
      </w:r>
      <w:r>
        <w:rPr>
          <w:sz w:val="20"/>
        </w:rPr>
        <w:tab/>
        <w:t xml:space="preserve">.............................. zł </w:t>
      </w:r>
      <w:r>
        <w:t xml:space="preserve">  </w:t>
      </w:r>
    </w:p>
    <w:p w14:paraId="29B5C990" w14:textId="77777777" w:rsidR="00F8254C" w:rsidRDefault="00F8254C" w:rsidP="00F8254C">
      <w:pPr>
        <w:numPr>
          <w:ilvl w:val="0"/>
          <w:numId w:val="2"/>
        </w:numPr>
        <w:spacing w:after="133" w:line="254" w:lineRule="auto"/>
        <w:ind w:hanging="242"/>
      </w:pPr>
      <w:r>
        <w:rPr>
          <w:sz w:val="20"/>
        </w:rPr>
        <w:t xml:space="preserve">Składki na ubezpieczenia społeczne odliczone od dochodu wyniosły   </w:t>
      </w:r>
      <w:r>
        <w:rPr>
          <w:sz w:val="20"/>
        </w:rPr>
        <w:tab/>
        <w:t xml:space="preserve">.............................. zł </w:t>
      </w:r>
      <w:r>
        <w:t xml:space="preserve">  </w:t>
      </w:r>
    </w:p>
    <w:p w14:paraId="3E025E52" w14:textId="77777777" w:rsidR="00F8254C" w:rsidRDefault="00F8254C" w:rsidP="00F8254C">
      <w:pPr>
        <w:numPr>
          <w:ilvl w:val="0"/>
          <w:numId w:val="2"/>
        </w:numPr>
        <w:spacing w:after="133" w:line="254" w:lineRule="auto"/>
        <w:ind w:hanging="242"/>
      </w:pPr>
      <w:r>
        <w:rPr>
          <w:sz w:val="20"/>
        </w:rPr>
        <w:t xml:space="preserve">Należne składki na ubezpieczenie zdrowotne wyniosły   </w:t>
      </w:r>
      <w:r>
        <w:rPr>
          <w:sz w:val="20"/>
        </w:rPr>
        <w:tab/>
        <w:t xml:space="preserve">    </w:t>
      </w:r>
      <w:r>
        <w:rPr>
          <w:sz w:val="20"/>
        </w:rPr>
        <w:tab/>
        <w:t xml:space="preserve">  </w:t>
      </w:r>
      <w:r>
        <w:rPr>
          <w:sz w:val="20"/>
        </w:rPr>
        <w:tab/>
        <w:t xml:space="preserve">.............................. zł </w:t>
      </w:r>
      <w:r>
        <w:t xml:space="preserve">  </w:t>
      </w:r>
    </w:p>
    <w:p w14:paraId="7BE954CA" w14:textId="77777777" w:rsidR="00F8254C" w:rsidRDefault="00F8254C" w:rsidP="00F8254C">
      <w:pPr>
        <w:numPr>
          <w:ilvl w:val="0"/>
          <w:numId w:val="2"/>
        </w:numPr>
        <w:spacing w:after="133" w:line="254" w:lineRule="auto"/>
        <w:ind w:hanging="242"/>
      </w:pPr>
      <w:r>
        <w:rPr>
          <w:sz w:val="20"/>
        </w:rPr>
        <w:t xml:space="preserve">Należny podatek wyniósł   </w:t>
      </w:r>
      <w:r>
        <w:rPr>
          <w:sz w:val="20"/>
        </w:rPr>
        <w:tab/>
        <w:t xml:space="preserve">   </w:t>
      </w:r>
      <w:r>
        <w:rPr>
          <w:sz w:val="20"/>
        </w:rPr>
        <w:tab/>
        <w:t xml:space="preserve">    </w:t>
      </w:r>
      <w:r>
        <w:rPr>
          <w:sz w:val="20"/>
        </w:rPr>
        <w:tab/>
        <w:t xml:space="preserve">   </w:t>
      </w:r>
      <w:r>
        <w:rPr>
          <w:sz w:val="20"/>
        </w:rPr>
        <w:tab/>
        <w:t xml:space="preserve">   </w:t>
      </w:r>
      <w:r>
        <w:rPr>
          <w:sz w:val="20"/>
        </w:rPr>
        <w:tab/>
        <w:t xml:space="preserve">  </w:t>
      </w:r>
      <w:r>
        <w:rPr>
          <w:sz w:val="20"/>
        </w:rPr>
        <w:tab/>
        <w:t xml:space="preserve">.............................. zł </w:t>
      </w:r>
      <w:r>
        <w:t xml:space="preserve">  </w:t>
      </w:r>
    </w:p>
    <w:p w14:paraId="4166C3E4" w14:textId="77777777" w:rsidR="00F8254C" w:rsidRDefault="00F8254C" w:rsidP="00F8254C">
      <w:pPr>
        <w:numPr>
          <w:ilvl w:val="0"/>
          <w:numId w:val="2"/>
        </w:numPr>
        <w:spacing w:after="133" w:line="254" w:lineRule="auto"/>
        <w:ind w:hanging="242"/>
      </w:pPr>
      <w:r>
        <w:rPr>
          <w:sz w:val="20"/>
        </w:rPr>
        <w:t xml:space="preserve">Dochód netto wyniósł                   </w:t>
      </w:r>
      <w:r>
        <w:rPr>
          <w:sz w:val="20"/>
        </w:rPr>
        <w:tab/>
        <w:t xml:space="preserve">  </w:t>
      </w:r>
      <w:r>
        <w:rPr>
          <w:sz w:val="20"/>
        </w:rPr>
        <w:tab/>
        <w:t xml:space="preserve">   </w:t>
      </w:r>
      <w:r>
        <w:rPr>
          <w:sz w:val="20"/>
        </w:rPr>
        <w:tab/>
        <w:t xml:space="preserve">   </w:t>
      </w:r>
      <w:r>
        <w:rPr>
          <w:sz w:val="20"/>
        </w:rPr>
        <w:tab/>
        <w:t xml:space="preserve">  </w:t>
      </w:r>
      <w:r>
        <w:rPr>
          <w:sz w:val="20"/>
        </w:rPr>
        <w:tab/>
        <w:t xml:space="preserve">.............................. zł </w:t>
      </w:r>
      <w:r>
        <w:t xml:space="preserve">  </w:t>
      </w:r>
    </w:p>
    <w:p w14:paraId="49FBB8E0" w14:textId="77777777" w:rsidR="0056633D" w:rsidRDefault="0056633D" w:rsidP="0056633D">
      <w:pPr>
        <w:spacing w:after="121"/>
        <w:rPr>
          <w:sz w:val="20"/>
        </w:rPr>
      </w:pPr>
    </w:p>
    <w:p w14:paraId="3137B8A3" w14:textId="297A0AC4" w:rsidR="0056633D" w:rsidRPr="0056633D" w:rsidRDefault="0056633D" w:rsidP="0056633D">
      <w:pPr>
        <w:spacing w:after="121"/>
        <w:rPr>
          <w:sz w:val="20"/>
        </w:rPr>
      </w:pPr>
      <w:r w:rsidRPr="0056633D">
        <w:rPr>
          <w:sz w:val="20"/>
        </w:rPr>
        <w:t xml:space="preserve">Oświadczam, że w </w:t>
      </w:r>
      <w:r>
        <w:rPr>
          <w:sz w:val="20"/>
        </w:rPr>
        <w:t>roku kalendarzowym ………..</w:t>
      </w:r>
      <w:r w:rsidRPr="0056633D">
        <w:rPr>
          <w:sz w:val="20"/>
        </w:rPr>
        <w:t xml:space="preserve"> uzyskiwałam/uzyskiwałem dochody przez ………. miesięcy.</w:t>
      </w:r>
    </w:p>
    <w:p w14:paraId="2A6201D4" w14:textId="77777777" w:rsidR="00F8254C" w:rsidRDefault="00F8254C" w:rsidP="00F8254C">
      <w:pPr>
        <w:spacing w:after="0"/>
        <w:ind w:left="17"/>
      </w:pPr>
      <w:r>
        <w:rPr>
          <w:b/>
          <w:sz w:val="20"/>
        </w:rPr>
        <w:t xml:space="preserve"> </w:t>
      </w:r>
      <w:r>
        <w:t xml:space="preserve">  </w:t>
      </w:r>
    </w:p>
    <w:p w14:paraId="0CECF604" w14:textId="77777777" w:rsidR="00F8254C" w:rsidRDefault="00F8254C" w:rsidP="00F8254C">
      <w:pPr>
        <w:tabs>
          <w:tab w:val="center" w:pos="5865"/>
          <w:tab w:val="center" w:pos="7254"/>
        </w:tabs>
        <w:spacing w:after="16" w:line="249" w:lineRule="auto"/>
        <w:ind w:left="-15"/>
      </w:pPr>
      <w:r>
        <w:rPr>
          <w:b/>
          <w:sz w:val="20"/>
        </w:rPr>
        <w:t xml:space="preserve">W ww. okresie miesięczny dochód netto wyniósł   </w:t>
      </w:r>
      <w:r>
        <w:rPr>
          <w:b/>
          <w:sz w:val="20"/>
        </w:rPr>
        <w:tab/>
        <w:t xml:space="preserve">  </w:t>
      </w:r>
      <w:r>
        <w:rPr>
          <w:b/>
          <w:sz w:val="20"/>
        </w:rPr>
        <w:tab/>
        <w:t xml:space="preserve">............................. zł </w:t>
      </w:r>
      <w:r>
        <w:t xml:space="preserve">  </w:t>
      </w:r>
    </w:p>
    <w:p w14:paraId="79A69C51" w14:textId="77777777" w:rsidR="00F8254C" w:rsidRDefault="00F8254C" w:rsidP="00F8254C">
      <w:pPr>
        <w:spacing w:after="13"/>
        <w:ind w:left="17"/>
      </w:pPr>
      <w:r>
        <w:rPr>
          <w:sz w:val="20"/>
        </w:rPr>
        <w:t xml:space="preserve">  </w:t>
      </w:r>
      <w:r>
        <w:t xml:space="preserve"> </w:t>
      </w:r>
    </w:p>
    <w:p w14:paraId="07C7B75B" w14:textId="77777777" w:rsidR="00F8254C" w:rsidRDefault="00F8254C" w:rsidP="00F8254C">
      <w:pPr>
        <w:spacing w:after="19"/>
        <w:ind w:left="17"/>
        <w:rPr>
          <w:sz w:val="16"/>
          <w:szCs w:val="16"/>
        </w:rPr>
      </w:pPr>
      <w:r>
        <w:rPr>
          <w:sz w:val="16"/>
          <w:szCs w:val="16"/>
        </w:rPr>
        <w:t xml:space="preserve">  Oświadczam, że jestem świadoma / świadomy odpowiedzialności karnej za złożenie fałszywego oświadczenia.   </w:t>
      </w:r>
    </w:p>
    <w:p w14:paraId="13D1CF24" w14:textId="77777777" w:rsidR="00F8254C" w:rsidRDefault="00F8254C" w:rsidP="00F8254C">
      <w:pPr>
        <w:spacing w:after="40"/>
        <w:ind w:left="17"/>
      </w:pPr>
      <w:r>
        <w:rPr>
          <w:color w:val="FF0000"/>
          <w:sz w:val="20"/>
        </w:rPr>
        <w:t xml:space="preserve"> </w:t>
      </w:r>
      <w:r>
        <w:rPr>
          <w:sz w:val="20"/>
        </w:rPr>
        <w:t xml:space="preserve"> </w:t>
      </w:r>
      <w:r>
        <w:t xml:space="preserve"> </w:t>
      </w:r>
    </w:p>
    <w:p w14:paraId="73044A94" w14:textId="77777777" w:rsidR="00F8254C" w:rsidRDefault="00F8254C" w:rsidP="00F8254C">
      <w:pPr>
        <w:spacing w:after="6" w:line="254" w:lineRule="auto"/>
        <w:ind w:left="-3" w:hanging="10"/>
      </w:pPr>
      <w:r>
        <w:rPr>
          <w:sz w:val="20"/>
        </w:rPr>
        <w:t xml:space="preserve">.....................................................................                       …………........................................................... </w:t>
      </w:r>
      <w:r>
        <w:t xml:space="preserve">   </w:t>
      </w:r>
    </w:p>
    <w:p w14:paraId="5B5A54DC" w14:textId="4C8FD072" w:rsidR="00F8254C" w:rsidRDefault="00F8254C" w:rsidP="00AE6920">
      <w:pPr>
        <w:spacing w:after="6" w:line="254" w:lineRule="auto"/>
        <w:ind w:left="-3" w:hanging="10"/>
      </w:pPr>
      <w:r>
        <w:rPr>
          <w:i/>
          <w:sz w:val="18"/>
        </w:rPr>
        <w:t xml:space="preserve">miejscowość, data                                                                                       podpis składającego oświadczenie </w:t>
      </w:r>
      <w:r>
        <w:rPr>
          <w:i/>
        </w:rPr>
        <w:t xml:space="preserve"> </w:t>
      </w:r>
      <w:r>
        <w:t xml:space="preserve"> </w:t>
      </w:r>
      <w:r>
        <w:rPr>
          <w:b/>
          <w:sz w:val="20"/>
        </w:rPr>
        <w:t xml:space="preserve"> </w:t>
      </w:r>
      <w:r>
        <w:t xml:space="preserve">  </w:t>
      </w:r>
    </w:p>
    <w:p w14:paraId="3376729C" w14:textId="77777777" w:rsidR="00F8254C" w:rsidRDefault="00F8254C" w:rsidP="00773B78">
      <w:pPr>
        <w:pStyle w:val="Nagwek1"/>
        <w:ind w:left="3557"/>
      </w:pPr>
      <w:r>
        <w:t xml:space="preserve">Pouczenie </w:t>
      </w:r>
      <w:r>
        <w:rPr>
          <w:b w:val="0"/>
          <w:sz w:val="22"/>
        </w:rPr>
        <w:t xml:space="preserve"> </w:t>
      </w:r>
      <w:r>
        <w:t xml:space="preserve"> </w:t>
      </w:r>
    </w:p>
    <w:p w14:paraId="621799B8" w14:textId="17E7A78E" w:rsidR="00F8254C" w:rsidRDefault="00F8254C" w:rsidP="00773B78">
      <w:pPr>
        <w:spacing w:after="0" w:line="240" w:lineRule="auto"/>
        <w:ind w:right="88"/>
        <w:jc w:val="both"/>
      </w:pPr>
      <w:r w:rsidRPr="0523A3A3">
        <w:rPr>
          <w:sz w:val="16"/>
          <w:szCs w:val="16"/>
        </w:rPr>
        <w:t>W przypadku utraty dochodów między okresem wymaganym do udokumentowania a złożeniem oświadczenia można złożyć dodatkowe oświadczenie wskazujące na taką zmianę. Zgodnie z art. 3 pkt 23 ustawy z dnia 28 listopada 2003 r. o świadczeniach rodzinnych</w:t>
      </w:r>
      <w:r w:rsidR="00773B78">
        <w:rPr>
          <w:sz w:val="16"/>
          <w:szCs w:val="16"/>
        </w:rPr>
        <w:t xml:space="preserve"> </w:t>
      </w:r>
      <w:r w:rsidR="06F5FB2F" w:rsidRPr="00773B78">
        <w:rPr>
          <w:sz w:val="16"/>
          <w:szCs w:val="16"/>
        </w:rPr>
        <w:t>(t.j. Dz. U. z 2024 r., poz.323)</w:t>
      </w:r>
      <w:r w:rsidR="1E97C4B5" w:rsidRPr="00773B78">
        <w:rPr>
          <w:sz w:val="16"/>
          <w:szCs w:val="16"/>
        </w:rPr>
        <w:t xml:space="preserve"> </w:t>
      </w:r>
      <w:r w:rsidRPr="0523A3A3">
        <w:rPr>
          <w:sz w:val="16"/>
          <w:szCs w:val="16"/>
        </w:rPr>
        <w:t xml:space="preserve">utrata dochodu oznacza utratę dochodu spowodowaną: </w:t>
      </w:r>
      <w:r>
        <w:t xml:space="preserve">  </w:t>
      </w:r>
    </w:p>
    <w:p w14:paraId="3E7119E3" w14:textId="77777777" w:rsidR="00F8254C" w:rsidRDefault="00F8254C" w:rsidP="1CA8836F">
      <w:pPr>
        <w:pStyle w:val="Akapitzlist"/>
        <w:numPr>
          <w:ilvl w:val="0"/>
          <w:numId w:val="1"/>
        </w:numPr>
        <w:spacing w:after="0" w:line="240" w:lineRule="auto"/>
        <w:ind w:right="88"/>
        <w:jc w:val="both"/>
        <w:rPr>
          <w:color w:val="000000" w:themeColor="text1"/>
          <w:sz w:val="16"/>
          <w:szCs w:val="16"/>
        </w:rPr>
      </w:pPr>
      <w:r w:rsidRPr="1CA8836F">
        <w:rPr>
          <w:sz w:val="16"/>
          <w:szCs w:val="16"/>
        </w:rPr>
        <w:t xml:space="preserve">uzyskaniem prawa do urlopu wychowawczego,  </w:t>
      </w:r>
    </w:p>
    <w:p w14:paraId="13FADE7A" w14:textId="77777777" w:rsidR="00F8254C" w:rsidRDefault="00F8254C" w:rsidP="1CA8836F">
      <w:pPr>
        <w:pStyle w:val="Akapitzlist"/>
        <w:numPr>
          <w:ilvl w:val="0"/>
          <w:numId w:val="1"/>
        </w:numPr>
        <w:spacing w:after="0" w:line="240" w:lineRule="auto"/>
        <w:ind w:right="88"/>
        <w:jc w:val="both"/>
        <w:rPr>
          <w:color w:val="000000" w:themeColor="text1"/>
          <w:sz w:val="16"/>
          <w:szCs w:val="16"/>
        </w:rPr>
      </w:pPr>
      <w:r w:rsidRPr="1CA8836F">
        <w:rPr>
          <w:sz w:val="16"/>
          <w:szCs w:val="16"/>
        </w:rPr>
        <w:t xml:space="preserve">utratą zasiłku lub stypendium dla bezrobotnych,  </w:t>
      </w:r>
    </w:p>
    <w:p w14:paraId="6DCD449A" w14:textId="7E2F7704" w:rsidR="00F8254C" w:rsidRDefault="00F8254C" w:rsidP="1CA8836F">
      <w:pPr>
        <w:pStyle w:val="Akapitzlist"/>
        <w:numPr>
          <w:ilvl w:val="0"/>
          <w:numId w:val="1"/>
        </w:numPr>
        <w:spacing w:after="0" w:line="240" w:lineRule="auto"/>
        <w:ind w:right="88"/>
        <w:jc w:val="both"/>
        <w:rPr>
          <w:color w:val="000000" w:themeColor="text1"/>
          <w:sz w:val="16"/>
          <w:szCs w:val="16"/>
        </w:rPr>
      </w:pPr>
      <w:r w:rsidRPr="1CA8836F">
        <w:rPr>
          <w:sz w:val="16"/>
          <w:szCs w:val="16"/>
        </w:rPr>
        <w:t>utratą zatrudnien</w:t>
      </w:r>
      <w:r w:rsidR="007C077F" w:rsidRPr="1CA8836F">
        <w:rPr>
          <w:sz w:val="16"/>
          <w:szCs w:val="16"/>
        </w:rPr>
        <w:t>ia lub innej pracy zarobkowej,</w:t>
      </w:r>
    </w:p>
    <w:p w14:paraId="18392D84" w14:textId="11A3FEA9" w:rsidR="00F8254C" w:rsidRDefault="00F8254C" w:rsidP="1CA8836F">
      <w:pPr>
        <w:pStyle w:val="Akapitzlist"/>
        <w:numPr>
          <w:ilvl w:val="0"/>
          <w:numId w:val="1"/>
        </w:numPr>
        <w:spacing w:after="0" w:line="240" w:lineRule="auto"/>
        <w:ind w:right="88"/>
        <w:jc w:val="both"/>
        <w:rPr>
          <w:color w:val="000000" w:themeColor="text1"/>
          <w:sz w:val="16"/>
          <w:szCs w:val="16"/>
        </w:rPr>
      </w:pPr>
      <w:r w:rsidRPr="1CA8836F">
        <w:rPr>
          <w:color w:val="auto"/>
          <w:sz w:val="16"/>
          <w:szCs w:val="16"/>
        </w:rPr>
        <w:t xml:space="preserve">utratą zasiłku przedemerytalnego lub świadczenia przedemerytalnego, nauczycielskiego świadczenia kompensacyjnego, a także emerytury lub renty, renty rodzinnej, renty socjalnej lub rodzicielskiego świadczenia uzupełniającego, o którym mowa w </w:t>
      </w:r>
      <w:hyperlink r:id="rId10" w:anchor="/document/18817770?cm=DOCUMENT">
        <w:r w:rsidRPr="1CA8836F">
          <w:rPr>
            <w:rStyle w:val="Hipercze"/>
            <w:color w:val="auto"/>
            <w:sz w:val="16"/>
            <w:szCs w:val="16"/>
          </w:rPr>
          <w:t>ustawie</w:t>
        </w:r>
      </w:hyperlink>
      <w:r w:rsidRPr="1CA8836F">
        <w:rPr>
          <w:color w:val="auto"/>
          <w:sz w:val="16"/>
          <w:szCs w:val="16"/>
        </w:rPr>
        <w:t xml:space="preserve"> z dnia 31 stycznia 2019 r. o rodzicielskim świadczeniu uzupełniającym (</w:t>
      </w:r>
      <w:r w:rsidR="009C6BFD" w:rsidRPr="1CA8836F">
        <w:rPr>
          <w:color w:val="auto"/>
          <w:sz w:val="16"/>
          <w:szCs w:val="16"/>
        </w:rPr>
        <w:t>Dz.U. z 2022 r., poz. 1051</w:t>
      </w:r>
      <w:r w:rsidRPr="1CA8836F">
        <w:rPr>
          <w:color w:val="auto"/>
          <w:sz w:val="16"/>
          <w:szCs w:val="16"/>
        </w:rPr>
        <w:t>),</w:t>
      </w:r>
    </w:p>
    <w:p w14:paraId="509B17CA" w14:textId="5C915A35" w:rsidR="007C077F" w:rsidRPr="007C077F" w:rsidRDefault="00F8254C" w:rsidP="1CA8836F">
      <w:pPr>
        <w:pStyle w:val="Akapitzlist"/>
        <w:numPr>
          <w:ilvl w:val="0"/>
          <w:numId w:val="1"/>
        </w:numPr>
        <w:spacing w:after="0"/>
        <w:rPr>
          <w:color w:val="000000" w:themeColor="text1"/>
          <w:sz w:val="16"/>
          <w:szCs w:val="16"/>
        </w:rPr>
      </w:pPr>
      <w:r w:rsidRPr="14EE972C">
        <w:rPr>
          <w:color w:val="auto"/>
          <w:sz w:val="16"/>
          <w:szCs w:val="16"/>
        </w:rPr>
        <w:t xml:space="preserve">wykreśleniem z rejestru pozarolniczej działalności gospodarczej lub zawieszeniem jej wykonywania w rozumieniu </w:t>
      </w:r>
      <w:hyperlink r:id="rId11" w:anchor="/document/16793985?unitId=art(16(b))&amp;cm=DOCUMENT">
        <w:r w:rsidRPr="14EE972C">
          <w:rPr>
            <w:rStyle w:val="Hipercze"/>
            <w:color w:val="auto"/>
            <w:sz w:val="16"/>
            <w:szCs w:val="16"/>
          </w:rPr>
          <w:t>art. 16b</w:t>
        </w:r>
      </w:hyperlink>
      <w:r w:rsidRPr="14EE972C">
        <w:rPr>
          <w:color w:val="auto"/>
          <w:sz w:val="16"/>
          <w:szCs w:val="16"/>
        </w:rPr>
        <w:t xml:space="preserve"> ustawy z dnia 20 grudnia 1990 r. o ubezpieczeniu społecznym rolników</w:t>
      </w:r>
      <w:r w:rsidR="00773B78">
        <w:rPr>
          <w:color w:val="auto"/>
          <w:sz w:val="16"/>
          <w:szCs w:val="16"/>
        </w:rPr>
        <w:t xml:space="preserve"> </w:t>
      </w:r>
      <w:r w:rsidR="62DE22AE" w:rsidRPr="00773B78">
        <w:rPr>
          <w:color w:val="auto"/>
          <w:sz w:val="16"/>
          <w:szCs w:val="16"/>
        </w:rPr>
        <w:t>(t.j. Dz. U. z 2024 r., poz. 90 ze zm.)</w:t>
      </w:r>
      <w:r w:rsidR="62DE22AE" w:rsidRPr="14EE972C">
        <w:rPr>
          <w:color w:val="auto"/>
          <w:sz w:val="16"/>
          <w:szCs w:val="16"/>
        </w:rPr>
        <w:t xml:space="preserve">  </w:t>
      </w:r>
      <w:r w:rsidRPr="14EE972C">
        <w:rPr>
          <w:color w:val="auto"/>
          <w:sz w:val="16"/>
          <w:szCs w:val="16"/>
        </w:rPr>
        <w:t xml:space="preserve">lub </w:t>
      </w:r>
      <w:hyperlink r:id="rId12" w:anchor="/document/16831915?unitId=art(36(aa))ust(1)&amp;cm=DOCUMENT">
        <w:r w:rsidRPr="14EE972C">
          <w:rPr>
            <w:rStyle w:val="Hipercze"/>
            <w:color w:val="auto"/>
            <w:sz w:val="16"/>
            <w:szCs w:val="16"/>
          </w:rPr>
          <w:t>art. 36aa ust. 1</w:t>
        </w:r>
      </w:hyperlink>
      <w:r w:rsidRPr="14EE972C">
        <w:rPr>
          <w:color w:val="auto"/>
          <w:sz w:val="16"/>
          <w:szCs w:val="16"/>
        </w:rPr>
        <w:t xml:space="preserve"> ustawy z dnia 13 października 1998 r. o systemie ubezpieczeń społecznych </w:t>
      </w:r>
      <w:r w:rsidR="110CABB9" w:rsidRPr="00773B78">
        <w:rPr>
          <w:color w:val="auto"/>
          <w:sz w:val="16"/>
          <w:szCs w:val="16"/>
        </w:rPr>
        <w:t>(Dz. U. z 2024 r., poz. 497 ze zm.),</w:t>
      </w:r>
    </w:p>
    <w:p w14:paraId="162F72CD" w14:textId="7551051A" w:rsidR="00F8254C" w:rsidRDefault="00F8254C" w:rsidP="1CA8836F">
      <w:pPr>
        <w:pStyle w:val="Akapitzlist"/>
        <w:numPr>
          <w:ilvl w:val="0"/>
          <w:numId w:val="1"/>
        </w:numPr>
        <w:spacing w:after="0" w:line="240" w:lineRule="auto"/>
        <w:ind w:right="88"/>
        <w:jc w:val="both"/>
        <w:rPr>
          <w:color w:val="000000" w:themeColor="text1"/>
          <w:sz w:val="16"/>
          <w:szCs w:val="16"/>
        </w:rPr>
      </w:pPr>
      <w:r w:rsidRPr="1CA8836F">
        <w:rPr>
          <w:color w:val="auto"/>
          <w:sz w:val="16"/>
          <w:szCs w:val="16"/>
        </w:rPr>
        <w:t xml:space="preserve">utratą zasiłku chorobowego, świadczenia rehabilitacyjnego lub zasiłku macierzyńskiego, przysługujących po utracie zatrudnienia lub innej pracy zarobkowej, </w:t>
      </w:r>
    </w:p>
    <w:p w14:paraId="3553D43A" w14:textId="77777777" w:rsidR="00F8254C" w:rsidRDefault="00F8254C" w:rsidP="1CA8836F">
      <w:pPr>
        <w:pStyle w:val="Akapitzlist"/>
        <w:numPr>
          <w:ilvl w:val="0"/>
          <w:numId w:val="1"/>
        </w:numPr>
        <w:spacing w:after="0" w:line="240" w:lineRule="auto"/>
        <w:ind w:right="88"/>
        <w:jc w:val="both"/>
        <w:rPr>
          <w:color w:val="000000" w:themeColor="text1"/>
          <w:sz w:val="16"/>
          <w:szCs w:val="16"/>
        </w:rPr>
      </w:pPr>
      <w:r w:rsidRPr="1CA8836F">
        <w:rPr>
          <w:color w:val="auto"/>
          <w:sz w:val="16"/>
          <w:szCs w:val="16"/>
        </w:rPr>
        <w:t xml:space="preserve">utratą zasądzonych świadczeń alimentacyjnych w związku ze śmiercią osoby zobowiązanej do tych świadczeń lub utratą świadczeń pieniężnych wypłacanych w przypadku bezskuteczności egzekucji w związku ze śmiercią osoby zobowiązanej do świadczeń alimentacyjnych, </w:t>
      </w:r>
    </w:p>
    <w:p w14:paraId="6C017FEC" w14:textId="347FEFDC" w:rsidR="00F8254C" w:rsidRDefault="00F8254C" w:rsidP="1CA8836F">
      <w:pPr>
        <w:pStyle w:val="Akapitzlist"/>
        <w:numPr>
          <w:ilvl w:val="0"/>
          <w:numId w:val="1"/>
        </w:numPr>
        <w:spacing w:after="0" w:line="240" w:lineRule="auto"/>
        <w:ind w:right="88"/>
        <w:jc w:val="both"/>
        <w:rPr>
          <w:color w:val="000000" w:themeColor="text1"/>
          <w:sz w:val="16"/>
          <w:szCs w:val="16"/>
        </w:rPr>
      </w:pPr>
      <w:r w:rsidRPr="1CA8836F">
        <w:rPr>
          <w:color w:val="auto"/>
          <w:sz w:val="16"/>
          <w:szCs w:val="16"/>
        </w:rPr>
        <w:t xml:space="preserve">utratą świadczenia rodzicielskiego, </w:t>
      </w:r>
    </w:p>
    <w:p w14:paraId="10956C2F" w14:textId="77777777" w:rsidR="00F8254C" w:rsidRDefault="00F8254C" w:rsidP="1CA8836F">
      <w:pPr>
        <w:pStyle w:val="Akapitzlist"/>
        <w:numPr>
          <w:ilvl w:val="0"/>
          <w:numId w:val="1"/>
        </w:numPr>
        <w:spacing w:after="0" w:line="240" w:lineRule="auto"/>
        <w:ind w:right="88"/>
        <w:jc w:val="both"/>
        <w:rPr>
          <w:color w:val="000000" w:themeColor="text1"/>
          <w:sz w:val="16"/>
          <w:szCs w:val="16"/>
        </w:rPr>
      </w:pPr>
      <w:r w:rsidRPr="1CA8836F">
        <w:rPr>
          <w:color w:val="auto"/>
          <w:sz w:val="16"/>
          <w:szCs w:val="16"/>
        </w:rPr>
        <w:t xml:space="preserve">utratą zasiłku macierzyńskiego, o którym mowa w przepisach o ubezpieczeniu społecznym rolników, </w:t>
      </w:r>
    </w:p>
    <w:p w14:paraId="21E66E96" w14:textId="4C540B77" w:rsidR="008E5179" w:rsidRPr="001969F8" w:rsidRDefault="00F8254C" w:rsidP="001969F8">
      <w:pPr>
        <w:numPr>
          <w:ilvl w:val="0"/>
          <w:numId w:val="4"/>
        </w:numPr>
        <w:spacing w:after="0" w:line="240" w:lineRule="auto"/>
        <w:ind w:right="88" w:hanging="360"/>
        <w:jc w:val="both"/>
        <w:rPr>
          <w:color w:val="auto"/>
          <w:sz w:val="16"/>
        </w:rPr>
      </w:pPr>
      <w:r w:rsidRPr="1CA8836F">
        <w:rPr>
          <w:color w:val="auto"/>
          <w:sz w:val="16"/>
          <w:szCs w:val="16"/>
        </w:rPr>
        <w:t>utratą stypendium doktoranckiego określonego w art. 285 ustawy z dnia 3 lipca 2018 r. Przepisy wprowadzające ustawę – Prawo o szkolnictwie wyższym i nauce (Dz. U. z 2018 r., poz. 1669 ze zm.) oraz art. 209 ust. 1 i 7 ustawy z dnia 20 lipca 2018 r. Prawo o szkolnictwie wyższym i nauce.</w:t>
      </w:r>
    </w:p>
    <w:sectPr w:rsidR="008E5179" w:rsidRPr="001969F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87FE23" w14:textId="77777777" w:rsidR="00A60E13" w:rsidRDefault="00A60E13" w:rsidP="00AD4998">
      <w:pPr>
        <w:spacing w:after="0" w:line="240" w:lineRule="auto"/>
      </w:pPr>
      <w:r>
        <w:separator/>
      </w:r>
    </w:p>
  </w:endnote>
  <w:endnote w:type="continuationSeparator" w:id="0">
    <w:p w14:paraId="7F83B973" w14:textId="77777777" w:rsidR="00A60E13" w:rsidRDefault="00A60E13" w:rsidP="00AD4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DA08B" w14:textId="77777777" w:rsidR="00AD4998" w:rsidRDefault="00AD49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34FB8" w14:textId="77777777" w:rsidR="00AD4998" w:rsidRDefault="00AD499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71866" w14:textId="77777777" w:rsidR="00AD4998" w:rsidRDefault="00AD49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B0CCEA" w14:textId="77777777" w:rsidR="00A60E13" w:rsidRDefault="00A60E13" w:rsidP="00AD4998">
      <w:pPr>
        <w:spacing w:after="0" w:line="240" w:lineRule="auto"/>
      </w:pPr>
      <w:r>
        <w:separator/>
      </w:r>
    </w:p>
  </w:footnote>
  <w:footnote w:type="continuationSeparator" w:id="0">
    <w:p w14:paraId="5750496B" w14:textId="77777777" w:rsidR="00A60E13" w:rsidRDefault="00A60E13" w:rsidP="00AD4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642D1" w14:textId="77777777" w:rsidR="00AD4998" w:rsidRDefault="00AD49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96803" w14:textId="77777777" w:rsidR="00AD4998" w:rsidRPr="00AD4998" w:rsidRDefault="00AD4998" w:rsidP="00AD4998">
    <w:pPr>
      <w:pStyle w:val="Nagwek"/>
      <w:jc w:val="right"/>
      <w:rPr>
        <w:rFonts w:asciiTheme="minorHAnsi" w:hAnsiTheme="minorHAnsi"/>
        <w:sz w:val="12"/>
        <w:szCs w:val="12"/>
      </w:rPr>
    </w:pPr>
    <w:r w:rsidRPr="00AD4998">
      <w:rPr>
        <w:rFonts w:asciiTheme="minorHAnsi" w:hAnsiTheme="minorHAnsi"/>
        <w:sz w:val="12"/>
        <w:szCs w:val="12"/>
      </w:rPr>
      <w:t xml:space="preserve">Załącznik nr 13  </w:t>
    </w:r>
  </w:p>
  <w:p w14:paraId="2A9177C9" w14:textId="77777777" w:rsidR="00AD4998" w:rsidRPr="00AD4998" w:rsidRDefault="00AD4998" w:rsidP="00AD4998">
    <w:pPr>
      <w:pStyle w:val="Nagwek"/>
      <w:jc w:val="right"/>
      <w:rPr>
        <w:rFonts w:asciiTheme="minorHAnsi" w:hAnsiTheme="minorHAnsi"/>
        <w:sz w:val="12"/>
        <w:szCs w:val="12"/>
      </w:rPr>
    </w:pPr>
    <w:r w:rsidRPr="00AD4998">
      <w:rPr>
        <w:rFonts w:asciiTheme="minorHAnsi" w:hAnsiTheme="minorHAnsi"/>
        <w:sz w:val="12"/>
        <w:szCs w:val="12"/>
      </w:rPr>
      <w:t xml:space="preserve">do Regulaminu świadczeń stypendialnych </w:t>
    </w:r>
  </w:p>
  <w:p w14:paraId="5B818C10" w14:textId="29AD3462" w:rsidR="00AD4998" w:rsidRPr="00AD4998" w:rsidRDefault="00AD4998" w:rsidP="00AD4998">
    <w:pPr>
      <w:pStyle w:val="Nagwek"/>
      <w:jc w:val="right"/>
      <w:rPr>
        <w:sz w:val="12"/>
        <w:szCs w:val="12"/>
      </w:rPr>
    </w:pPr>
    <w:r w:rsidRPr="00AD4998">
      <w:rPr>
        <w:rFonts w:asciiTheme="minorHAnsi" w:hAnsiTheme="minorHAnsi"/>
        <w:sz w:val="12"/>
        <w:szCs w:val="12"/>
      </w:rPr>
      <w:t>dla studentów i doktorantów UŁ</w:t>
    </w:r>
  </w:p>
  <w:p w14:paraId="2ECE9CB4" w14:textId="77777777" w:rsidR="00AD4998" w:rsidRDefault="00AD499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3C769" w14:textId="77777777" w:rsidR="00AD4998" w:rsidRDefault="00AD49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9B2CD"/>
    <w:multiLevelType w:val="hybridMultilevel"/>
    <w:tmpl w:val="084CAD00"/>
    <w:lvl w:ilvl="0" w:tplc="6CA8C6E2">
      <w:start w:val="1"/>
      <w:numFmt w:val="lowerLetter"/>
      <w:lvlText w:val="%1."/>
      <w:lvlJc w:val="left"/>
      <w:pPr>
        <w:ind w:left="720" w:hanging="360"/>
      </w:pPr>
    </w:lvl>
    <w:lvl w:ilvl="1" w:tplc="65E8F888">
      <w:start w:val="1"/>
      <w:numFmt w:val="lowerLetter"/>
      <w:lvlText w:val="%2."/>
      <w:lvlJc w:val="left"/>
      <w:pPr>
        <w:ind w:left="1440" w:hanging="360"/>
      </w:pPr>
    </w:lvl>
    <w:lvl w:ilvl="2" w:tplc="3D704B90">
      <w:start w:val="1"/>
      <w:numFmt w:val="lowerRoman"/>
      <w:lvlText w:val="%3."/>
      <w:lvlJc w:val="right"/>
      <w:pPr>
        <w:ind w:left="2160" w:hanging="180"/>
      </w:pPr>
    </w:lvl>
    <w:lvl w:ilvl="3" w:tplc="31C81850">
      <w:start w:val="1"/>
      <w:numFmt w:val="decimal"/>
      <w:lvlText w:val="%4."/>
      <w:lvlJc w:val="left"/>
      <w:pPr>
        <w:ind w:left="2880" w:hanging="360"/>
      </w:pPr>
    </w:lvl>
    <w:lvl w:ilvl="4" w:tplc="08249260">
      <w:start w:val="1"/>
      <w:numFmt w:val="lowerLetter"/>
      <w:lvlText w:val="%5."/>
      <w:lvlJc w:val="left"/>
      <w:pPr>
        <w:ind w:left="3600" w:hanging="360"/>
      </w:pPr>
    </w:lvl>
    <w:lvl w:ilvl="5" w:tplc="EA44D7E6">
      <w:start w:val="1"/>
      <w:numFmt w:val="lowerRoman"/>
      <w:lvlText w:val="%6."/>
      <w:lvlJc w:val="right"/>
      <w:pPr>
        <w:ind w:left="4320" w:hanging="180"/>
      </w:pPr>
    </w:lvl>
    <w:lvl w:ilvl="6" w:tplc="3E244CAA">
      <w:start w:val="1"/>
      <w:numFmt w:val="decimal"/>
      <w:lvlText w:val="%7."/>
      <w:lvlJc w:val="left"/>
      <w:pPr>
        <w:ind w:left="5040" w:hanging="360"/>
      </w:pPr>
    </w:lvl>
    <w:lvl w:ilvl="7" w:tplc="8E6439AE">
      <w:start w:val="1"/>
      <w:numFmt w:val="lowerLetter"/>
      <w:lvlText w:val="%8."/>
      <w:lvlJc w:val="left"/>
      <w:pPr>
        <w:ind w:left="5760" w:hanging="360"/>
      </w:pPr>
    </w:lvl>
    <w:lvl w:ilvl="8" w:tplc="1A3E3BF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04329"/>
    <w:multiLevelType w:val="hybridMultilevel"/>
    <w:tmpl w:val="6FE4E0D0"/>
    <w:lvl w:ilvl="0" w:tplc="064E2F56">
      <w:start w:val="9"/>
      <w:numFmt w:val="lowerLetter"/>
      <w:lvlText w:val="%1)"/>
      <w:lvlJc w:val="left"/>
      <w:pPr>
        <w:ind w:left="105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1" w:tplc="5F384CBE">
      <w:start w:val="1"/>
      <w:numFmt w:val="lowerLetter"/>
      <w:lvlText w:val="%2"/>
      <w:lvlJc w:val="left"/>
      <w:pPr>
        <w:ind w:left="177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2" w:tplc="649C36A2">
      <w:start w:val="1"/>
      <w:numFmt w:val="lowerRoman"/>
      <w:lvlText w:val="%3"/>
      <w:lvlJc w:val="left"/>
      <w:pPr>
        <w:ind w:left="249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3" w:tplc="64928B26">
      <w:start w:val="1"/>
      <w:numFmt w:val="decimal"/>
      <w:lvlText w:val="%4"/>
      <w:lvlJc w:val="left"/>
      <w:pPr>
        <w:ind w:left="321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4" w:tplc="A7422F82">
      <w:start w:val="1"/>
      <w:numFmt w:val="lowerLetter"/>
      <w:lvlText w:val="%5"/>
      <w:lvlJc w:val="left"/>
      <w:pPr>
        <w:ind w:left="393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5" w:tplc="0CD8F9F4">
      <w:start w:val="1"/>
      <w:numFmt w:val="lowerRoman"/>
      <w:lvlText w:val="%6"/>
      <w:lvlJc w:val="left"/>
      <w:pPr>
        <w:ind w:left="465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6" w:tplc="98D0D130">
      <w:start w:val="1"/>
      <w:numFmt w:val="decimal"/>
      <w:lvlText w:val="%7"/>
      <w:lvlJc w:val="left"/>
      <w:pPr>
        <w:ind w:left="537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7" w:tplc="945AD8E2">
      <w:start w:val="1"/>
      <w:numFmt w:val="lowerLetter"/>
      <w:lvlText w:val="%8"/>
      <w:lvlJc w:val="left"/>
      <w:pPr>
        <w:ind w:left="609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8" w:tplc="CD864BBC">
      <w:start w:val="1"/>
      <w:numFmt w:val="lowerRoman"/>
      <w:lvlText w:val="%9"/>
      <w:lvlJc w:val="left"/>
      <w:pPr>
        <w:ind w:left="681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3A1339C6"/>
    <w:multiLevelType w:val="hybridMultilevel"/>
    <w:tmpl w:val="4BEE6FBA"/>
    <w:lvl w:ilvl="0" w:tplc="CD4EAEEA">
      <w:start w:val="1"/>
      <w:numFmt w:val="lowerLetter"/>
      <w:lvlText w:val="%1)"/>
      <w:lvlJc w:val="left"/>
      <w:pPr>
        <w:ind w:left="105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1" w:tplc="F26CB2F2">
      <w:start w:val="1"/>
      <w:numFmt w:val="lowerLetter"/>
      <w:lvlText w:val="%2"/>
      <w:lvlJc w:val="left"/>
      <w:pPr>
        <w:ind w:left="177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2" w:tplc="63682C24">
      <w:start w:val="1"/>
      <w:numFmt w:val="lowerRoman"/>
      <w:lvlText w:val="%3"/>
      <w:lvlJc w:val="left"/>
      <w:pPr>
        <w:ind w:left="249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3" w:tplc="E558153C">
      <w:start w:val="1"/>
      <w:numFmt w:val="decimal"/>
      <w:lvlText w:val="%4"/>
      <w:lvlJc w:val="left"/>
      <w:pPr>
        <w:ind w:left="321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4" w:tplc="F6C4702A">
      <w:start w:val="1"/>
      <w:numFmt w:val="lowerLetter"/>
      <w:lvlText w:val="%5"/>
      <w:lvlJc w:val="left"/>
      <w:pPr>
        <w:ind w:left="393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5" w:tplc="607C1080">
      <w:start w:val="1"/>
      <w:numFmt w:val="lowerRoman"/>
      <w:lvlText w:val="%6"/>
      <w:lvlJc w:val="left"/>
      <w:pPr>
        <w:ind w:left="465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6" w:tplc="64DCE6E6">
      <w:start w:val="1"/>
      <w:numFmt w:val="decimal"/>
      <w:lvlText w:val="%7"/>
      <w:lvlJc w:val="left"/>
      <w:pPr>
        <w:ind w:left="537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7" w:tplc="919CB70C">
      <w:start w:val="1"/>
      <w:numFmt w:val="lowerLetter"/>
      <w:lvlText w:val="%8"/>
      <w:lvlJc w:val="left"/>
      <w:pPr>
        <w:ind w:left="609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8" w:tplc="F9B2B836">
      <w:start w:val="1"/>
      <w:numFmt w:val="lowerRoman"/>
      <w:lvlText w:val="%9"/>
      <w:lvlJc w:val="left"/>
      <w:pPr>
        <w:ind w:left="681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726E3204"/>
    <w:multiLevelType w:val="hybridMultilevel"/>
    <w:tmpl w:val="F12007E4"/>
    <w:lvl w:ilvl="0" w:tplc="3A5E7258">
      <w:start w:val="1"/>
      <w:numFmt w:val="decimal"/>
      <w:lvlText w:val="%1."/>
      <w:lvlJc w:val="left"/>
      <w:pPr>
        <w:ind w:left="24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9A891FA">
      <w:start w:val="1"/>
      <w:numFmt w:val="lowerLetter"/>
      <w:lvlText w:val="%2"/>
      <w:lvlJc w:val="left"/>
      <w:pPr>
        <w:ind w:left="108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0A69830">
      <w:start w:val="1"/>
      <w:numFmt w:val="lowerRoman"/>
      <w:lvlText w:val="%3"/>
      <w:lvlJc w:val="left"/>
      <w:pPr>
        <w:ind w:left="180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A9E9B82">
      <w:start w:val="1"/>
      <w:numFmt w:val="decimal"/>
      <w:lvlText w:val="%4"/>
      <w:lvlJc w:val="left"/>
      <w:pPr>
        <w:ind w:left="252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4386E2C8">
      <w:start w:val="1"/>
      <w:numFmt w:val="lowerLetter"/>
      <w:lvlText w:val="%5"/>
      <w:lvlJc w:val="left"/>
      <w:pPr>
        <w:ind w:left="324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D7D0020C">
      <w:start w:val="1"/>
      <w:numFmt w:val="lowerRoman"/>
      <w:lvlText w:val="%6"/>
      <w:lvlJc w:val="left"/>
      <w:pPr>
        <w:ind w:left="396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EF44C40E">
      <w:start w:val="1"/>
      <w:numFmt w:val="decimal"/>
      <w:lvlText w:val="%7"/>
      <w:lvlJc w:val="left"/>
      <w:pPr>
        <w:ind w:left="468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7FA0DEC">
      <w:start w:val="1"/>
      <w:numFmt w:val="lowerLetter"/>
      <w:lvlText w:val="%8"/>
      <w:lvlJc w:val="left"/>
      <w:pPr>
        <w:ind w:left="540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51848EB0">
      <w:start w:val="1"/>
      <w:numFmt w:val="lowerRoman"/>
      <w:lvlText w:val="%9"/>
      <w:lvlJc w:val="left"/>
      <w:pPr>
        <w:ind w:left="612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617175514">
    <w:abstractNumId w:val="0"/>
  </w:num>
  <w:num w:numId="2" w16cid:durableId="5284916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77302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3932941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187"/>
    <w:rsid w:val="001969F8"/>
    <w:rsid w:val="00200503"/>
    <w:rsid w:val="002438CA"/>
    <w:rsid w:val="002C0187"/>
    <w:rsid w:val="003D1885"/>
    <w:rsid w:val="00452328"/>
    <w:rsid w:val="0051726F"/>
    <w:rsid w:val="0056633D"/>
    <w:rsid w:val="00720507"/>
    <w:rsid w:val="00734DD8"/>
    <w:rsid w:val="00741EBE"/>
    <w:rsid w:val="00773B78"/>
    <w:rsid w:val="007C077F"/>
    <w:rsid w:val="008E5179"/>
    <w:rsid w:val="008E6665"/>
    <w:rsid w:val="00964335"/>
    <w:rsid w:val="009C6BFD"/>
    <w:rsid w:val="00A60E13"/>
    <w:rsid w:val="00AD4998"/>
    <w:rsid w:val="00AE6920"/>
    <w:rsid w:val="00EB2DB6"/>
    <w:rsid w:val="00F66B46"/>
    <w:rsid w:val="00F8254C"/>
    <w:rsid w:val="0210E2C9"/>
    <w:rsid w:val="0523A3A3"/>
    <w:rsid w:val="06F5FB2F"/>
    <w:rsid w:val="08B4450C"/>
    <w:rsid w:val="110CABB9"/>
    <w:rsid w:val="135CCB1D"/>
    <w:rsid w:val="14EE972C"/>
    <w:rsid w:val="1798D59B"/>
    <w:rsid w:val="1CA8836F"/>
    <w:rsid w:val="1E97C4B5"/>
    <w:rsid w:val="1EAC403C"/>
    <w:rsid w:val="2AEE87AD"/>
    <w:rsid w:val="2DEC1353"/>
    <w:rsid w:val="3614FCE7"/>
    <w:rsid w:val="3A44A49C"/>
    <w:rsid w:val="3DD47690"/>
    <w:rsid w:val="3F2AA285"/>
    <w:rsid w:val="403EF8ED"/>
    <w:rsid w:val="45362243"/>
    <w:rsid w:val="512A28A2"/>
    <w:rsid w:val="51DA338F"/>
    <w:rsid w:val="57D3A326"/>
    <w:rsid w:val="5FE83740"/>
    <w:rsid w:val="62DE22AE"/>
    <w:rsid w:val="660DDF97"/>
    <w:rsid w:val="6A3508AF"/>
    <w:rsid w:val="6F7C8455"/>
    <w:rsid w:val="75AB59B9"/>
    <w:rsid w:val="778A2C48"/>
    <w:rsid w:val="77BA058E"/>
    <w:rsid w:val="7D159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5E9A9"/>
  <w15:chartTrackingRefBased/>
  <w15:docId w15:val="{F59B88DC-D82A-4935-9191-9D3375A23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54C"/>
    <w:pPr>
      <w:spacing w:line="256" w:lineRule="auto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F8254C"/>
    <w:pPr>
      <w:keepNext/>
      <w:keepLines/>
      <w:spacing w:after="12" w:line="256" w:lineRule="auto"/>
      <w:ind w:left="17"/>
      <w:outlineLvl w:val="0"/>
    </w:pPr>
    <w:rPr>
      <w:rFonts w:ascii="Calibri" w:eastAsia="Calibri" w:hAnsi="Calibri" w:cs="Calibri"/>
      <w:b/>
      <w:color w:val="000000"/>
      <w:sz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254C"/>
    <w:rPr>
      <w:rFonts w:ascii="Calibri" w:eastAsia="Calibri" w:hAnsi="Calibri" w:cs="Calibri"/>
      <w:b/>
      <w:color w:val="000000"/>
      <w:sz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8254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7C077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D4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4998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4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4998"/>
    <w:rPr>
      <w:rFonts w:ascii="Calibri" w:eastAsia="Calibri" w:hAnsi="Calibr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49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sip.lex.pl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ip.lex.pl/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78EA55-2479-4213-9E19-661899E96E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A38687-E4BE-45A9-BDC0-0281FA107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65675E-7FF6-4C98-A323-2E440F8D24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578</Words>
  <Characters>3471</Characters>
  <Application>Microsoft Office Word</Application>
  <DocSecurity>0</DocSecurity>
  <Lines>28</Lines>
  <Paragraphs>8</Paragraphs>
  <ScaleCrop>false</ScaleCrop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Zdrzalik</dc:creator>
  <cp:keywords/>
  <dc:description/>
  <cp:lastModifiedBy>Agnieszka Haus</cp:lastModifiedBy>
  <cp:revision>2</cp:revision>
  <dcterms:created xsi:type="dcterms:W3CDTF">2024-09-09T09:33:00Z</dcterms:created>
  <dcterms:modified xsi:type="dcterms:W3CDTF">2024-09-09T09:33:00Z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0x0101003433DFCAA062254BA973BD3EBD02AAD1</vt:lpwstr>
  </property>
  <property fmtid="{D5CDD505-2E9C-101B-9397-08002B2CF9AE}" pid="3" name="MediaServiceImageTags">
    <vt:lpwstr/>
  </property>
</Properties>
</file>